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20" w:rsidRPr="00890120" w:rsidRDefault="00890120" w:rsidP="008901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11 правил </w:t>
      </w:r>
      <w:proofErr w:type="spellStart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безпеки</w:t>
      </w:r>
      <w:proofErr w:type="spellEnd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в </w:t>
      </w:r>
      <w:proofErr w:type="spellStart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інтернеті</w:t>
      </w:r>
      <w:proofErr w:type="spellEnd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, </w:t>
      </w:r>
      <w:proofErr w:type="spellStart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яких</w:t>
      </w:r>
      <w:proofErr w:type="spellEnd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батьки </w:t>
      </w:r>
      <w:proofErr w:type="spellStart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мають</w:t>
      </w:r>
      <w:proofErr w:type="spellEnd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навчити</w:t>
      </w:r>
      <w:proofErr w:type="spellEnd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89012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дітей</w:t>
      </w:r>
      <w:proofErr w:type="spellEnd"/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Verdana" w:hAnsi="Verdana"/>
          <w:color w:val="333333"/>
          <w:sz w:val="20"/>
          <w:szCs w:val="20"/>
        </w:rPr>
      </w:pP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b/>
          <w:i/>
          <w:color w:val="333333"/>
          <w:szCs w:val="20"/>
        </w:rPr>
      </w:pP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Використання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паролів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,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пояснення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важливості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приватних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даних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та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небезпеки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публічних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мереж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Wi-Fi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можуть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зробити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користування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інтернетом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безпечнішим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для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дитини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b/>
          <w:i/>
          <w:color w:val="333333"/>
          <w:szCs w:val="20"/>
        </w:rPr>
      </w:pPr>
      <w:r w:rsidRPr="00890120">
        <w:rPr>
          <w:rFonts w:ascii="Verdana" w:hAnsi="Verdana"/>
          <w:b/>
          <w:i/>
          <w:color w:val="333333"/>
          <w:szCs w:val="20"/>
        </w:rPr>
        <w:t xml:space="preserve">20%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із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більш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ніж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proofErr w:type="gramStart"/>
      <w:r w:rsidRPr="00890120">
        <w:rPr>
          <w:rFonts w:ascii="Verdana" w:hAnsi="Verdana"/>
          <w:b/>
          <w:i/>
          <w:color w:val="333333"/>
          <w:szCs w:val="20"/>
        </w:rPr>
        <w:t>м</w:t>
      </w:r>
      <w:proofErr w:type="gramEnd"/>
      <w:r w:rsidRPr="00890120">
        <w:rPr>
          <w:rFonts w:ascii="Verdana" w:hAnsi="Verdana"/>
          <w:b/>
          <w:i/>
          <w:color w:val="333333"/>
          <w:szCs w:val="20"/>
        </w:rPr>
        <w:t>ільйона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жертв онлайн-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злочинності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–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діти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,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які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встановили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вірусну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програму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на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комп’ютер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батьків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,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пише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The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Daily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Mail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b/>
          <w:i/>
          <w:color w:val="333333"/>
          <w:szCs w:val="20"/>
        </w:rPr>
      </w:pP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Малі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легко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привчаються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до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використання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інтернету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, і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саме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на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цьому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етапі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старші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повинні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втрутитися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й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допомогти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їм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дізнатися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про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безпеку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в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мережі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.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Дорослим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краще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не забути про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кілька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важливих</w:t>
      </w:r>
      <w:proofErr w:type="spellEnd"/>
      <w:r w:rsidRPr="00890120">
        <w:rPr>
          <w:rFonts w:ascii="Verdana" w:hAnsi="Verdana"/>
          <w:b/>
          <w:i/>
          <w:color w:val="333333"/>
          <w:szCs w:val="20"/>
        </w:rPr>
        <w:t xml:space="preserve"> </w:t>
      </w:r>
      <w:proofErr w:type="spellStart"/>
      <w:r w:rsidRPr="00890120">
        <w:rPr>
          <w:rFonts w:ascii="Verdana" w:hAnsi="Verdana"/>
          <w:b/>
          <w:i/>
          <w:color w:val="333333"/>
          <w:szCs w:val="20"/>
        </w:rPr>
        <w:t>моменті</w:t>
      </w:r>
      <w:proofErr w:type="gramStart"/>
      <w:r w:rsidRPr="00890120">
        <w:rPr>
          <w:rFonts w:ascii="Verdana" w:hAnsi="Verdana"/>
          <w:b/>
          <w:i/>
          <w:color w:val="333333"/>
          <w:szCs w:val="20"/>
        </w:rPr>
        <w:t>в</w:t>
      </w:r>
      <w:proofErr w:type="spellEnd"/>
      <w:proofErr w:type="gramEnd"/>
      <w:r w:rsidRPr="00890120">
        <w:rPr>
          <w:rFonts w:ascii="Verdana" w:hAnsi="Verdana"/>
          <w:b/>
          <w:i/>
          <w:color w:val="333333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1.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Проговорити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основні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правила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Із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зовсім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малою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дитиною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чи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старшим </w:t>
      </w: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п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ідлітком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важливо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спочатку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обговорити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базові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правила.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Почати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можна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з того,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нічого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на 100% не є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приватним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у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мережі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2. Бути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обережним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з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особистою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інформацією</w:t>
      </w:r>
      <w:proofErr w:type="spellEnd"/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Спершу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варто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пояснити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таке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персональні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дані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.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Напишіть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докладний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список і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розтлумачте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чому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важливо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максимально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зберігати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їх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gramStart"/>
      <w:r w:rsidRPr="00890120">
        <w:rPr>
          <w:rFonts w:ascii="Verdana" w:hAnsi="Verdana"/>
          <w:color w:val="333333"/>
          <w:sz w:val="28"/>
          <w:szCs w:val="20"/>
        </w:rPr>
        <w:t>у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та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ємниці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. Нагадайте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дитині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вона повинна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попереджати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вас, коли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оприлюднює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щось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із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списку в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інтернеті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Діти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уже з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раннього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віку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починають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створювати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свої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акаунти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у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соцмережах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та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власні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електронні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скриньки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. </w:t>
      </w:r>
      <w:proofErr w:type="gramStart"/>
      <w:r w:rsidRPr="00890120">
        <w:rPr>
          <w:rFonts w:ascii="Verdana" w:hAnsi="Verdana"/>
          <w:color w:val="333333"/>
          <w:sz w:val="28"/>
          <w:szCs w:val="20"/>
        </w:rPr>
        <w:t>Попри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 xml:space="preserve"> те,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сайти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самі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регулюють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наскільки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безпечним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є пароль, батьки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також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мають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проконтролювати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цей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процес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  <w:r w:rsidRPr="00890120">
        <w:rPr>
          <w:rFonts w:ascii="Verdana" w:hAnsi="Verdana"/>
          <w:color w:val="333333"/>
          <w:sz w:val="28"/>
          <w:szCs w:val="20"/>
        </w:rPr>
        <w:br/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Можна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попередньо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розповісти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пароль повинен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містити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р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ізні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символи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й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попередити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його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нікому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не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можна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розповідати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4.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Обговорити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,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що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можна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поширювати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у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соцмережах</w:t>
      </w:r>
      <w:proofErr w:type="spellEnd"/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Діти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особливо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люблять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проводити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час у </w:t>
      </w: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соц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іальних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мережах,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тож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варто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пояснити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їм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можна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поширювати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у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своїх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профілях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а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–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5.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Зробити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спілкування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у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Whatsapp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і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Telegram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безпечним</w:t>
      </w:r>
      <w:proofErr w:type="spellEnd"/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П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ідлітки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часто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спілкуються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за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допомогою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Whatsapp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Viber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і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Telegram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не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усвідомлюючи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їхні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чати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не є 100%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приватними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.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Саме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тому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варто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розповісти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не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можна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писати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там про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свої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банківські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рахунки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чи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паролі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6.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Ділитися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новими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уміннями</w:t>
      </w:r>
      <w:proofErr w:type="spellEnd"/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Розповідайте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дитині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про те, як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оновилася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стр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ічка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новин на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Facebook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чи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які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зміни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відбулися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у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додаванні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відео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на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lastRenderedPageBreak/>
        <w:t>Instagram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.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Це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допоможе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дітям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легше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пристосуватися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до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нововведень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й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уникнути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пов’язаних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із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ними проблем.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7.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Пояснити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небезпеку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безкоштовного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публічного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Wi-Fi</w:t>
      </w:r>
      <w:proofErr w:type="spellEnd"/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Діти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люблять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безкоштовний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Wi-Fi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– а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хто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не любить?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Поясніть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їм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ці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мережі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можуть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робити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доступними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їхні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дан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  <w:lang w:val="en-US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  <w:lang w:val="en-US"/>
        </w:rPr>
        <w:t xml:space="preserve">8.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Завантажте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  <w:lang w:val="en-US"/>
        </w:rPr>
        <w:t xml:space="preserve"> VPN (virtual private network)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Fonts w:ascii="Verdana" w:hAnsi="Verdana"/>
          <w:color w:val="333333"/>
          <w:sz w:val="28"/>
          <w:szCs w:val="20"/>
        </w:rPr>
        <w:t>VPN-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підключення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допоможе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ефективно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захистити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користувачів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9.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Убезпечити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від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ігрових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афер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Домовтеся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про те,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діти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скачуватимуть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ігри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proofErr w:type="gramStart"/>
      <w:r w:rsidRPr="00890120">
        <w:rPr>
          <w:rFonts w:ascii="Verdana" w:hAnsi="Verdana"/>
          <w:color w:val="333333"/>
          <w:sz w:val="28"/>
          <w:szCs w:val="20"/>
        </w:rPr>
        <w:t>п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>ід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вашим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наглядом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або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самі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завантажуйте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розваги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для них.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Щоразу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переконуйтеся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також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використовує</w:t>
      </w:r>
      <w:proofErr w:type="gramStart"/>
      <w:r w:rsidRPr="00890120">
        <w:rPr>
          <w:rFonts w:ascii="Verdana" w:hAnsi="Verdana"/>
          <w:color w:val="333333"/>
          <w:sz w:val="28"/>
          <w:szCs w:val="20"/>
        </w:rPr>
        <w:t>те</w:t>
      </w:r>
      <w:proofErr w:type="spellEnd"/>
      <w:proofErr w:type="gram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перевірені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сайти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й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додатки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>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10. Не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розмовляти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із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незнайомцями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gram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у</w:t>
      </w:r>
      <w:proofErr w:type="gram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чатах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proofErr w:type="spellStart"/>
      <w:r w:rsidRPr="00890120">
        <w:rPr>
          <w:rFonts w:ascii="Verdana" w:hAnsi="Verdana"/>
          <w:color w:val="333333"/>
          <w:sz w:val="28"/>
          <w:szCs w:val="20"/>
        </w:rPr>
        <w:t>Діти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охоче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долучаються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gramStart"/>
      <w:r w:rsidRPr="00890120">
        <w:rPr>
          <w:rFonts w:ascii="Verdana" w:hAnsi="Verdana"/>
          <w:color w:val="333333"/>
          <w:sz w:val="28"/>
          <w:szCs w:val="20"/>
        </w:rPr>
        <w:t>до</w:t>
      </w:r>
      <w:proofErr w:type="gram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чатів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і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груп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але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важливо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попередити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їх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стосовно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небезпеки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спілкування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із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незнайомими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людьми.</w:t>
      </w:r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11. Не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вірити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рекламі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в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електронній</w:t>
      </w:r>
      <w:proofErr w:type="spellEnd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 xml:space="preserve"> </w:t>
      </w:r>
      <w:proofErr w:type="spellStart"/>
      <w:r w:rsidRPr="00890120">
        <w:rPr>
          <w:rStyle w:val="a4"/>
          <w:rFonts w:ascii="Verdana" w:hAnsi="Verdana"/>
          <w:color w:val="333333"/>
          <w:sz w:val="28"/>
          <w:szCs w:val="20"/>
          <w:bdr w:val="none" w:sz="0" w:space="0" w:color="auto" w:frame="1"/>
        </w:rPr>
        <w:t>пошті</w:t>
      </w:r>
      <w:proofErr w:type="spellEnd"/>
    </w:p>
    <w:p w:rsidR="00890120" w:rsidRPr="00890120" w:rsidRDefault="00890120" w:rsidP="00890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8"/>
          <w:szCs w:val="20"/>
        </w:rPr>
      </w:pPr>
      <w:r w:rsidRPr="00890120">
        <w:rPr>
          <w:rFonts w:ascii="Verdana" w:hAnsi="Verdana"/>
          <w:color w:val="333333"/>
          <w:sz w:val="28"/>
          <w:szCs w:val="20"/>
        </w:rPr>
        <w:t xml:space="preserve">Не все те золото,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блищить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.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Варто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пояснити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дітям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що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приголомшливі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акційні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пропозиції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,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які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надходять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в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електронних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листах – обман і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спосіб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заволодіти</w:t>
      </w:r>
      <w:proofErr w:type="spellEnd"/>
      <w:r w:rsidRPr="00890120">
        <w:rPr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Pr="00890120">
        <w:rPr>
          <w:rFonts w:ascii="Verdana" w:hAnsi="Verdana"/>
          <w:color w:val="333333"/>
          <w:sz w:val="28"/>
          <w:szCs w:val="20"/>
        </w:rPr>
        <w:t>особистою</w:t>
      </w:r>
      <w:proofErr w:type="spellEnd"/>
      <w:r w:rsidRPr="00890120">
        <w:rPr>
          <w:rStyle w:val="apple-converted-space"/>
          <w:rFonts w:ascii="Verdana" w:hAnsi="Verdana"/>
          <w:color w:val="333333"/>
          <w:sz w:val="28"/>
          <w:szCs w:val="20"/>
        </w:rPr>
        <w:t> </w:t>
      </w:r>
      <w:proofErr w:type="spellStart"/>
      <w:r w:rsidR="00805913" w:rsidRPr="00805913">
        <w:rPr>
          <w:rStyle w:val="apple-converted-space"/>
          <w:rFonts w:ascii="Verdana" w:hAnsi="Verdana"/>
          <w:color w:val="333333"/>
          <w:sz w:val="28"/>
          <w:szCs w:val="20"/>
        </w:rPr>
        <w:t>інформацією</w:t>
      </w:r>
      <w:proofErr w:type="spellEnd"/>
      <w:r w:rsidR="00805913" w:rsidRPr="00805913">
        <w:rPr>
          <w:rStyle w:val="apple-converted-space"/>
          <w:rFonts w:ascii="Verdana" w:hAnsi="Verdana"/>
          <w:color w:val="333333"/>
          <w:sz w:val="28"/>
          <w:szCs w:val="20"/>
        </w:rPr>
        <w:t xml:space="preserve"> </w:t>
      </w:r>
      <w:proofErr w:type="spellStart"/>
      <w:r w:rsidR="00805913" w:rsidRPr="00805913">
        <w:rPr>
          <w:rStyle w:val="apple-converted-space"/>
          <w:rFonts w:ascii="Verdana" w:hAnsi="Verdana"/>
          <w:color w:val="333333"/>
          <w:sz w:val="28"/>
          <w:szCs w:val="20"/>
        </w:rPr>
        <w:t>користувача</w:t>
      </w:r>
      <w:proofErr w:type="spellEnd"/>
      <w:r w:rsidR="00805913" w:rsidRPr="00805913">
        <w:rPr>
          <w:rStyle w:val="apple-converted-space"/>
          <w:rFonts w:ascii="Verdana" w:hAnsi="Verdana"/>
          <w:color w:val="333333"/>
          <w:sz w:val="28"/>
          <w:szCs w:val="20"/>
        </w:rPr>
        <w:t>.</w:t>
      </w:r>
    </w:p>
    <w:p w:rsidR="00515382" w:rsidRDefault="00515382">
      <w:bookmarkStart w:id="0" w:name="_GoBack"/>
      <w:bookmarkEnd w:id="0"/>
    </w:p>
    <w:sectPr w:rsidR="0051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6D"/>
    <w:rsid w:val="00515382"/>
    <w:rsid w:val="00805913"/>
    <w:rsid w:val="00890120"/>
    <w:rsid w:val="009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120"/>
    <w:rPr>
      <w:b/>
      <w:bCs/>
    </w:rPr>
  </w:style>
  <w:style w:type="character" w:customStyle="1" w:styleId="apple-converted-space">
    <w:name w:val="apple-converted-space"/>
    <w:basedOn w:val="a0"/>
    <w:rsid w:val="00890120"/>
  </w:style>
  <w:style w:type="character" w:customStyle="1" w:styleId="10">
    <w:name w:val="Заголовок 1 Знак"/>
    <w:basedOn w:val="a0"/>
    <w:link w:val="1"/>
    <w:uiPriority w:val="9"/>
    <w:rsid w:val="0089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120"/>
    <w:rPr>
      <w:b/>
      <w:bCs/>
    </w:rPr>
  </w:style>
  <w:style w:type="character" w:customStyle="1" w:styleId="apple-converted-space">
    <w:name w:val="apple-converted-space"/>
    <w:basedOn w:val="a0"/>
    <w:rsid w:val="00890120"/>
  </w:style>
  <w:style w:type="character" w:customStyle="1" w:styleId="10">
    <w:name w:val="Заголовок 1 Знак"/>
    <w:basedOn w:val="a0"/>
    <w:link w:val="1"/>
    <w:uiPriority w:val="9"/>
    <w:rsid w:val="0089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2016-09-04T16:35:00Z</dcterms:created>
  <dcterms:modified xsi:type="dcterms:W3CDTF">2016-09-04T16:36:00Z</dcterms:modified>
</cp:coreProperties>
</file>